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C704" w14:textId="77777777" w:rsidR="00CE157B" w:rsidRPr="0028254B" w:rsidRDefault="00CE157B" w:rsidP="00CE157B">
      <w:pPr>
        <w:spacing w:after="0"/>
        <w:ind w:left="426"/>
        <w:jc w:val="center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28254B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F18E776" wp14:editId="19745AD5">
            <wp:simplePos x="0" y="0"/>
            <wp:positionH relativeFrom="margin">
              <wp:posOffset>-257175</wp:posOffset>
            </wp:positionH>
            <wp:positionV relativeFrom="paragraph">
              <wp:posOffset>55880</wp:posOffset>
            </wp:positionV>
            <wp:extent cx="914400" cy="914400"/>
            <wp:effectExtent l="0" t="0" r="0" b="0"/>
            <wp:wrapNone/>
            <wp:docPr id="20" name="Picture 2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4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54B">
        <w:rPr>
          <w:rFonts w:ascii="Arial" w:eastAsia="Times New Roman" w:hAnsi="Arial" w:cs="Arial"/>
          <w:b/>
          <w:sz w:val="28"/>
          <w:szCs w:val="40"/>
          <w:lang w:val="de-DE"/>
        </w:rPr>
        <w:t>KEMENTERIAN PARIWISATA DAN EKONOMI KREATIF/</w:t>
      </w:r>
    </w:p>
    <w:p w14:paraId="64FA84E5" w14:textId="77777777" w:rsidR="00CE157B" w:rsidRPr="0028254B" w:rsidRDefault="00CE157B" w:rsidP="00CE157B">
      <w:pPr>
        <w:spacing w:after="0"/>
        <w:ind w:left="426"/>
        <w:jc w:val="center"/>
        <w:rPr>
          <w:rFonts w:ascii="Arial" w:eastAsia="Times New Roman" w:hAnsi="Arial" w:cs="Arial"/>
          <w:b/>
          <w:sz w:val="24"/>
          <w:szCs w:val="36"/>
          <w:lang w:val="de-DE"/>
        </w:rPr>
      </w:pPr>
      <w:r w:rsidRPr="0028254B">
        <w:rPr>
          <w:rFonts w:ascii="Arial" w:eastAsia="Times New Roman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1" locked="0" layoutInCell="1" allowOverlap="1" wp14:anchorId="1FCD635D" wp14:editId="2569B34A">
            <wp:simplePos x="0" y="0"/>
            <wp:positionH relativeFrom="column">
              <wp:posOffset>5378450</wp:posOffset>
            </wp:positionH>
            <wp:positionV relativeFrom="paragraph">
              <wp:posOffset>71755</wp:posOffset>
            </wp:positionV>
            <wp:extent cx="1097280" cy="400220"/>
            <wp:effectExtent l="0" t="0" r="0" b="0"/>
            <wp:wrapNone/>
            <wp:docPr id="28" name="Picture 2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0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54B">
        <w:rPr>
          <w:rFonts w:ascii="Arial" w:eastAsia="Times New Roman" w:hAnsi="Arial" w:cs="Arial"/>
          <w:b/>
          <w:sz w:val="28"/>
          <w:szCs w:val="40"/>
          <w:lang w:val="de-DE"/>
        </w:rPr>
        <w:t>BADAN PARIWISATA DAN EKONOMI KREATIF</w:t>
      </w:r>
    </w:p>
    <w:p w14:paraId="79C937FA" w14:textId="77777777" w:rsidR="00CE157B" w:rsidRPr="0028254B" w:rsidRDefault="00CE157B" w:rsidP="00CE157B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8"/>
          <w:szCs w:val="40"/>
          <w:lang w:val="de-DE"/>
        </w:rPr>
      </w:pPr>
      <w:bookmarkStart w:id="0" w:name="_Hlk72164045"/>
      <w:bookmarkEnd w:id="0"/>
      <w:r w:rsidRPr="0028254B">
        <w:rPr>
          <w:rFonts w:ascii="Arial" w:eastAsia="Times New Roman" w:hAnsi="Arial" w:cs="Arial"/>
          <w:b/>
          <w:sz w:val="20"/>
          <w:szCs w:val="20"/>
          <w:lang w:val="de-DE"/>
        </w:rPr>
        <w:t>SEKRETARIAT KEMENTERIAN/SEKRETARIAT UTAMA</w:t>
      </w:r>
    </w:p>
    <w:p w14:paraId="37757C83" w14:textId="77777777" w:rsidR="00CE157B" w:rsidRPr="002957A5" w:rsidRDefault="00CE157B" w:rsidP="00CE157B">
      <w:pPr>
        <w:spacing w:after="0"/>
        <w:ind w:left="426"/>
        <w:jc w:val="center"/>
        <w:rPr>
          <w:rFonts w:ascii="Arial" w:hAnsi="Arial"/>
          <w:sz w:val="18"/>
          <w:szCs w:val="18"/>
          <w:lang w:val="de-DE"/>
        </w:rPr>
      </w:pPr>
      <w:r w:rsidRPr="002957A5">
        <w:rPr>
          <w:rFonts w:ascii="Arial" w:hAnsi="Arial"/>
          <w:sz w:val="18"/>
          <w:szCs w:val="18"/>
          <w:lang w:val="de-DE"/>
        </w:rPr>
        <w:t>Gedung Sapta Pesona, Jalan Medan Merdeka Barat Nomor 17, Jakarta 10110</w:t>
      </w:r>
    </w:p>
    <w:p w14:paraId="31368FD2" w14:textId="77777777" w:rsidR="00CE157B" w:rsidRPr="0028254B" w:rsidRDefault="00CE157B" w:rsidP="00CE157B">
      <w:pPr>
        <w:spacing w:after="0"/>
        <w:ind w:left="426"/>
        <w:jc w:val="center"/>
        <w:rPr>
          <w:rFonts w:ascii="Arial" w:hAnsi="Arial"/>
          <w:sz w:val="18"/>
          <w:szCs w:val="18"/>
        </w:rPr>
      </w:pPr>
      <w:proofErr w:type="spellStart"/>
      <w:r w:rsidRPr="0028254B">
        <w:rPr>
          <w:rFonts w:ascii="Arial" w:hAnsi="Arial"/>
          <w:sz w:val="18"/>
          <w:szCs w:val="18"/>
        </w:rPr>
        <w:t>Telepon</w:t>
      </w:r>
      <w:proofErr w:type="spellEnd"/>
      <w:r w:rsidRPr="0028254B">
        <w:rPr>
          <w:rFonts w:ascii="Arial" w:hAnsi="Arial"/>
          <w:sz w:val="18"/>
          <w:szCs w:val="18"/>
        </w:rPr>
        <w:t xml:space="preserve"> (021) 3810325, </w:t>
      </w:r>
      <w:proofErr w:type="spellStart"/>
      <w:r w:rsidRPr="0028254B">
        <w:rPr>
          <w:rFonts w:ascii="Arial" w:hAnsi="Arial"/>
          <w:sz w:val="18"/>
          <w:szCs w:val="18"/>
        </w:rPr>
        <w:t>Pesawat</w:t>
      </w:r>
      <w:proofErr w:type="spellEnd"/>
      <w:r w:rsidRPr="0028254B">
        <w:rPr>
          <w:rFonts w:ascii="Arial" w:hAnsi="Arial"/>
          <w:sz w:val="18"/>
          <w:szCs w:val="18"/>
        </w:rPr>
        <w:t xml:space="preserve"> 8051; Pos-</w:t>
      </w:r>
      <w:proofErr w:type="spellStart"/>
      <w:r w:rsidRPr="0028254B">
        <w:rPr>
          <w:rFonts w:ascii="Arial" w:hAnsi="Arial"/>
          <w:sz w:val="18"/>
          <w:szCs w:val="18"/>
        </w:rPr>
        <w:t>el</w:t>
      </w:r>
      <w:proofErr w:type="spellEnd"/>
      <w:r w:rsidRPr="0028254B">
        <w:rPr>
          <w:rFonts w:ascii="Arial" w:hAnsi="Arial"/>
          <w:sz w:val="18"/>
          <w:szCs w:val="18"/>
        </w:rPr>
        <w:t xml:space="preserve">: </w:t>
      </w:r>
      <w:hyperlink r:id="rId7" w:history="1">
        <w:r w:rsidRPr="0028254B">
          <w:rPr>
            <w:rFonts w:ascii="Arial" w:hAnsi="Arial"/>
            <w:color w:val="0563C1"/>
            <w:sz w:val="18"/>
            <w:szCs w:val="18"/>
            <w:u w:val="single"/>
          </w:rPr>
          <w:t>persuratan@kemenparekraf.go.id</w:t>
        </w:r>
      </w:hyperlink>
    </w:p>
    <w:p w14:paraId="15384A27" w14:textId="77777777" w:rsidR="00CE157B" w:rsidRPr="002150B5" w:rsidRDefault="00CE157B" w:rsidP="00CE157B">
      <w:pPr>
        <w:tabs>
          <w:tab w:val="left" w:pos="990"/>
          <w:tab w:val="left" w:pos="1080"/>
        </w:tabs>
        <w:spacing w:after="0"/>
        <w:ind w:left="426" w:right="-54"/>
        <w:jc w:val="center"/>
        <w:rPr>
          <w:rFonts w:ascii="Arial" w:hAnsi="Arial"/>
          <w:sz w:val="28"/>
          <w:szCs w:val="28"/>
          <w:lang w:val="de-DE"/>
        </w:rPr>
      </w:pPr>
      <w:r w:rsidRPr="002150B5">
        <w:rPr>
          <w:rFonts w:ascii="Arial" w:hAnsi="Arial"/>
          <w:sz w:val="18"/>
          <w:szCs w:val="18"/>
          <w:lang w:val="de-DE"/>
        </w:rPr>
        <w:t>Laman: kemenparekraf.go.id</w:t>
      </w:r>
    </w:p>
    <w:p w14:paraId="2B816BFF" w14:textId="77777777" w:rsidR="00CE157B" w:rsidRPr="003C681D" w:rsidRDefault="00CE157B" w:rsidP="00CE157B">
      <w:pPr>
        <w:pBdr>
          <w:bottom w:val="single" w:sz="4" w:space="1" w:color="auto"/>
        </w:pBdr>
        <w:ind w:right="-467"/>
        <w:jc w:val="both"/>
        <w:rPr>
          <w:rFonts w:ascii="Arial" w:hAnsi="Arial"/>
          <w:sz w:val="24"/>
          <w:szCs w:val="24"/>
          <w:lang w:val="de-DE"/>
        </w:rPr>
      </w:pPr>
    </w:p>
    <w:p w14:paraId="2589717B" w14:textId="47EE8513" w:rsidR="007A1A91" w:rsidRPr="007A1A91" w:rsidRDefault="007A1A91" w:rsidP="007A1A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1A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NOTULENSI </w:t>
      </w:r>
      <w:r w:rsidR="00B22C7B">
        <w:rPr>
          <w:rFonts w:ascii="Times New Roman" w:hAnsi="Times New Roman" w:cs="Times New Roman"/>
          <w:b/>
          <w:bCs/>
          <w:sz w:val="24"/>
          <w:szCs w:val="24"/>
          <w:lang w:val="en-US"/>
        </w:rPr>
        <w:t>RAPAT</w:t>
      </w:r>
    </w:p>
    <w:p w14:paraId="7668F5B5" w14:textId="160B8629" w:rsidR="00246ED8" w:rsidRPr="0037668C" w:rsidRDefault="007A1A91" w:rsidP="007A1A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A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RAPAT </w:t>
      </w:r>
      <w:r w:rsidR="00B22C7B">
        <w:rPr>
          <w:rFonts w:ascii="Times New Roman" w:hAnsi="Times New Roman" w:cs="Times New Roman"/>
          <w:b/>
          <w:bCs/>
          <w:sz w:val="24"/>
          <w:szCs w:val="24"/>
          <w:lang w:val="en-US"/>
        </w:rPr>
        <w:t>PENJAJAKAN KERJA SAMA KONTEN MICROLEARNING</w:t>
      </w:r>
    </w:p>
    <w:p w14:paraId="278FB19B" w14:textId="4550DBA9" w:rsidR="00246ED8" w:rsidRDefault="00246ED8" w:rsidP="00246E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07BB69" w14:textId="2067B388" w:rsidR="007A1A91" w:rsidRDefault="007A1A91" w:rsidP="008B0D9D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Hari/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8B0D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B0D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2C7B">
        <w:rPr>
          <w:rFonts w:ascii="Times New Roman" w:hAnsi="Times New Roman" w:cs="Times New Roman"/>
          <w:sz w:val="24"/>
          <w:szCs w:val="24"/>
          <w:lang w:val="en-US"/>
        </w:rPr>
        <w:t>Rabu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2C7B">
        <w:rPr>
          <w:rFonts w:ascii="Times New Roman" w:hAnsi="Times New Roman" w:cs="Times New Roman"/>
          <w:sz w:val="24"/>
          <w:szCs w:val="24"/>
          <w:lang w:val="en-US"/>
        </w:rPr>
        <w:t>17 Januari 2024</w:t>
      </w:r>
    </w:p>
    <w:p w14:paraId="459B4E34" w14:textId="51D0256C" w:rsidR="007A1A91" w:rsidRDefault="007A1A91" w:rsidP="008B0D9D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Acara </w:t>
      </w:r>
      <w:r w:rsidR="008B0D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B0D9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A1A91">
        <w:rPr>
          <w:rFonts w:ascii="Times New Roman" w:hAnsi="Times New Roman" w:cs="Times New Roman"/>
          <w:sz w:val="24"/>
          <w:szCs w:val="24"/>
          <w:lang w:val="en-US"/>
        </w:rPr>
        <w:t>Rapat</w:t>
      </w:r>
      <w:proofErr w:type="spellEnd"/>
      <w:r w:rsidRPr="007A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C7B">
        <w:rPr>
          <w:rFonts w:ascii="Times New Roman" w:hAnsi="Times New Roman" w:cs="Times New Roman"/>
          <w:sz w:val="24"/>
          <w:szCs w:val="24"/>
          <w:lang w:val="en-US"/>
        </w:rPr>
        <w:t>Penjajakan</w:t>
      </w:r>
      <w:proofErr w:type="spellEnd"/>
      <w:r w:rsidR="00B22C7B">
        <w:rPr>
          <w:rFonts w:ascii="Times New Roman" w:hAnsi="Times New Roman" w:cs="Times New Roman"/>
          <w:sz w:val="24"/>
          <w:szCs w:val="24"/>
          <w:lang w:val="en-US"/>
        </w:rPr>
        <w:t xml:space="preserve"> Kerjasama </w:t>
      </w:r>
      <w:proofErr w:type="spellStart"/>
      <w:r w:rsidR="00B22C7B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B22C7B">
        <w:rPr>
          <w:rFonts w:ascii="Times New Roman" w:hAnsi="Times New Roman" w:cs="Times New Roman"/>
          <w:sz w:val="24"/>
          <w:szCs w:val="24"/>
          <w:lang w:val="en-US"/>
        </w:rPr>
        <w:t xml:space="preserve"> Microlearning </w:t>
      </w:r>
    </w:p>
    <w:p w14:paraId="4F8C2AB2" w14:textId="7ED97C75" w:rsidR="007A1A91" w:rsidRDefault="007A1A91" w:rsidP="008B0D9D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D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B0D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22C7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22C7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.30 WIB</w:t>
      </w:r>
    </w:p>
    <w:p w14:paraId="26AB0625" w14:textId="625D4DAF" w:rsidR="007A1A91" w:rsidRDefault="007A1A91" w:rsidP="008B0D9D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81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4281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Online Zoom Cloud Meeting</w:t>
      </w:r>
    </w:p>
    <w:p w14:paraId="4C87A7FD" w14:textId="5957B8C4" w:rsidR="007A1A91" w:rsidRDefault="007A1A91" w:rsidP="007A1A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9E4AC1" w14:textId="7D9182CA" w:rsidR="0056527A" w:rsidRDefault="0056527A" w:rsidP="007A1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Irfana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Steviano</w:t>
      </w:r>
      <w:proofErr w:type="spellEnd"/>
    </w:p>
    <w:p w14:paraId="15581205" w14:textId="27F2F499" w:rsidR="007A1A91" w:rsidRDefault="00A565C3" w:rsidP="007A1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Joko Abu Bakir</w:t>
      </w:r>
      <w:r w:rsidR="007A1A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27A" w:rsidRPr="0056527A">
        <w:rPr>
          <w:rFonts w:ascii="Times New Roman" w:hAnsi="Times New Roman" w:cs="Times New Roman"/>
          <w:sz w:val="24"/>
          <w:szCs w:val="24"/>
          <w:lang w:val="en-US"/>
        </w:rPr>
        <w:t xml:space="preserve">Lembaga </w:t>
      </w:r>
      <w:proofErr w:type="spellStart"/>
      <w:r w:rsidR="0056527A" w:rsidRPr="0056527A">
        <w:rPr>
          <w:rFonts w:ascii="Times New Roman" w:hAnsi="Times New Roman" w:cs="Times New Roman"/>
          <w:sz w:val="24"/>
          <w:szCs w:val="24"/>
          <w:lang w:val="en-US"/>
        </w:rPr>
        <w:t>Akreditasi</w:t>
      </w:r>
      <w:proofErr w:type="spellEnd"/>
      <w:r w:rsidR="0056527A" w:rsidRPr="0056527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6527A" w:rsidRPr="0056527A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56527A" w:rsidRPr="0056527A">
        <w:rPr>
          <w:rFonts w:ascii="Times New Roman" w:hAnsi="Times New Roman" w:cs="Times New Roman"/>
          <w:sz w:val="24"/>
          <w:szCs w:val="24"/>
          <w:lang w:val="en-US"/>
        </w:rPr>
        <w:t xml:space="preserve"> Teknis</w:t>
      </w:r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 w:rsidRPr="0056527A">
        <w:rPr>
          <w:rFonts w:ascii="Times New Roman" w:hAnsi="Times New Roman" w:cs="Times New Roman"/>
          <w:sz w:val="24"/>
          <w:szCs w:val="24"/>
          <w:lang w:val="en-US"/>
        </w:rPr>
        <w:t>Parekraf</w:t>
      </w:r>
      <w:proofErr w:type="spellEnd"/>
      <w:r w:rsidR="007A1A9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A1A91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="007A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A91">
        <w:rPr>
          <w:rFonts w:ascii="Times New Roman" w:hAnsi="Times New Roman" w:cs="Times New Roman"/>
          <w:sz w:val="24"/>
          <w:szCs w:val="24"/>
          <w:lang w:val="en-US"/>
        </w:rPr>
        <w:t>Rapat</w:t>
      </w:r>
      <w:proofErr w:type="spellEnd"/>
      <w:r w:rsidR="007A1A9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1EAB4DE" w14:textId="2B86DAD5" w:rsidR="007A1A91" w:rsidRDefault="0056527A" w:rsidP="007A1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F. Meitriana Erny W.</w:t>
      </w:r>
    </w:p>
    <w:p w14:paraId="2922A0F2" w14:textId="3A26E8F1" w:rsidR="007A1A91" w:rsidRDefault="0056527A" w:rsidP="007A1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Suwanto</w:t>
      </w:r>
      <w:proofErr w:type="spellEnd"/>
    </w:p>
    <w:p w14:paraId="58A3C4C2" w14:textId="2DBBE3E7" w:rsidR="00C517A9" w:rsidRPr="0056527A" w:rsidRDefault="0056527A" w:rsidP="00565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</w:p>
    <w:p w14:paraId="4D000EF2" w14:textId="7439634F" w:rsidR="007A1A91" w:rsidRDefault="007A1A91" w:rsidP="007A1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Addiin Arrahmi</w:t>
      </w:r>
    </w:p>
    <w:p w14:paraId="64B767D2" w14:textId="77777777" w:rsidR="00C517A9" w:rsidRDefault="00C517A9" w:rsidP="007A1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Mutiara JK</w:t>
      </w:r>
    </w:p>
    <w:p w14:paraId="342C242D" w14:textId="1C22E0E6" w:rsidR="007A1A91" w:rsidRDefault="00C517A9" w:rsidP="007A1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Reysa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Hastarimasuci</w:t>
      </w:r>
      <w:proofErr w:type="spellEnd"/>
    </w:p>
    <w:p w14:paraId="7362B76B" w14:textId="7D405467" w:rsidR="0056527A" w:rsidRPr="007A1A91" w:rsidRDefault="0056527A" w:rsidP="007A1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Dimas Irawan</w:t>
      </w:r>
    </w:p>
    <w:p w14:paraId="6A26FA3B" w14:textId="65B1B33F" w:rsidR="0056527A" w:rsidRDefault="00C517A9" w:rsidP="009234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Bapak Joko Abu Bakir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microlearning. Tujuan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microlearning WLC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Kemenparekraf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komunikatif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67">
        <w:rPr>
          <w:rFonts w:ascii="Times New Roman" w:hAnsi="Times New Roman" w:cs="Times New Roman"/>
          <w:sz w:val="24"/>
          <w:szCs w:val="24"/>
          <w:lang w:val="en-US"/>
        </w:rPr>
        <w:t>pemaparan</w:t>
      </w:r>
      <w:proofErr w:type="spellEnd"/>
      <w:r w:rsidR="00EA2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Bapak Irfana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Steviano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67"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 w:rsidR="00EA2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67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EA2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67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EA21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33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edukatif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komunikatif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56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27A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7673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6733D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767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33D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767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33D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767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33D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767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33D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767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33D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76733D">
        <w:rPr>
          <w:rFonts w:ascii="Times New Roman" w:hAnsi="Times New Roman" w:cs="Times New Roman"/>
          <w:sz w:val="24"/>
          <w:szCs w:val="24"/>
          <w:lang w:val="en-US"/>
        </w:rPr>
        <w:t xml:space="preserve"> motion </w:t>
      </w:r>
      <w:proofErr w:type="spellStart"/>
      <w:r w:rsidR="0076733D">
        <w:rPr>
          <w:rFonts w:ascii="Times New Roman" w:hAnsi="Times New Roman" w:cs="Times New Roman"/>
          <w:sz w:val="24"/>
          <w:szCs w:val="24"/>
          <w:lang w:val="en-US"/>
        </w:rPr>
        <w:t>grafis</w:t>
      </w:r>
      <w:proofErr w:type="spellEnd"/>
      <w:r w:rsidR="0076733D">
        <w:rPr>
          <w:rFonts w:ascii="Times New Roman" w:hAnsi="Times New Roman" w:cs="Times New Roman"/>
          <w:sz w:val="24"/>
          <w:szCs w:val="24"/>
          <w:lang w:val="en-US"/>
        </w:rPr>
        <w:t>, pod cast, dan video.</w:t>
      </w:r>
    </w:p>
    <w:p w14:paraId="081AC758" w14:textId="77777777" w:rsidR="00422FB7" w:rsidRDefault="00422FB7" w:rsidP="009234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6A9FAE" w14:textId="1237F766" w:rsidR="00923434" w:rsidRPr="0037668C" w:rsidRDefault="00923434" w:rsidP="009234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68C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proofErr w:type="gramStart"/>
      <w:r w:rsidR="00422F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7668C">
        <w:rPr>
          <w:rFonts w:ascii="Times New Roman" w:hAnsi="Times New Roman" w:cs="Times New Roman"/>
          <w:sz w:val="24"/>
          <w:szCs w:val="24"/>
          <w:lang w:val="en-US"/>
        </w:rPr>
        <w:t>apat</w:t>
      </w:r>
      <w:proofErr w:type="spellEnd"/>
      <w:r w:rsidRPr="0037668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655C41C5" w14:textId="41D80F3D" w:rsidR="008A05F8" w:rsidRDefault="008A05F8" w:rsidP="00422FB7">
      <w:pPr>
        <w:pStyle w:val="ListParagraph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Pusat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visual, audio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4871E0" w14:textId="333EEB62" w:rsidR="0037668C" w:rsidRDefault="0076733D" w:rsidP="00422FB7">
      <w:pPr>
        <w:pStyle w:val="ListParagraph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98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cast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visual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Modul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Widyaswara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cast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video.</w:t>
      </w:r>
    </w:p>
    <w:p w14:paraId="13400CDE" w14:textId="6CDB72FF" w:rsidR="00653B59" w:rsidRDefault="00BA3506" w:rsidP="00422FB7">
      <w:pPr>
        <w:pStyle w:val="ListParagraph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mnejadi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microlearning.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98F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B37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monoton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E42B27" w14:textId="1FA577C8" w:rsidR="006B5039" w:rsidRPr="006B5039" w:rsidRDefault="00BA3506" w:rsidP="006B5039">
      <w:pPr>
        <w:pStyle w:val="ListParagraph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Tim Pak Irfana,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elearning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dibentuk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pelatihannya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. Desain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terpola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terkategorisasi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732FD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A73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 w:rsidR="00A73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32FD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pembekalan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terjadwal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3237DF">
        <w:rPr>
          <w:rFonts w:ascii="Times New Roman" w:hAnsi="Times New Roman" w:cs="Times New Roman"/>
          <w:sz w:val="24"/>
          <w:szCs w:val="24"/>
          <w:lang w:val="en-US"/>
        </w:rPr>
        <w:t>fasilitator</w:t>
      </w:r>
      <w:proofErr w:type="spellEnd"/>
      <w:r w:rsidR="0032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5F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A0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5F8">
        <w:rPr>
          <w:rFonts w:ascii="Times New Roman" w:hAnsi="Times New Roman" w:cs="Times New Roman"/>
          <w:sz w:val="24"/>
          <w:szCs w:val="24"/>
          <w:lang w:val="en-US"/>
        </w:rPr>
        <w:t>penguatan</w:t>
      </w:r>
      <w:proofErr w:type="spellEnd"/>
      <w:r w:rsidR="008A0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5F8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8A05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039" w:rsidRPr="006B5039">
        <w:rPr>
          <w:rFonts w:ascii="Times New Roman" w:hAnsi="Times New Roman" w:cs="Times New Roman"/>
          <w:i/>
          <w:iCs/>
          <w:sz w:val="24"/>
          <w:szCs w:val="24"/>
          <w:lang w:val="en-US"/>
        </w:rPr>
        <w:t>Live coaching</w:t>
      </w:r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pendalaman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6B5039" w:rsidRPr="006B50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6870D46" w14:textId="167A2521" w:rsidR="008A05F8" w:rsidRDefault="008A05F8" w:rsidP="00422FB7">
      <w:pPr>
        <w:pStyle w:val="ListParagraph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</w:t>
      </w:r>
      <w:r w:rsidR="00A73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32FD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E61F48" w14:textId="5E5CAF74" w:rsidR="00B3798F" w:rsidRDefault="00B3798F" w:rsidP="00422FB7">
      <w:pPr>
        <w:pStyle w:val="ListParagraph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dilaunching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diupdate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strategi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admin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mengupload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konten-konten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bertahap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mengupload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trend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039">
        <w:rPr>
          <w:rFonts w:ascii="Times New Roman" w:hAnsi="Times New Roman" w:cs="Times New Roman"/>
          <w:sz w:val="24"/>
          <w:szCs w:val="24"/>
          <w:lang w:val="en-US"/>
        </w:rPr>
        <w:t>bersamaan</w:t>
      </w:r>
      <w:proofErr w:type="spellEnd"/>
      <w:r w:rsidR="006B50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3760C8" w14:textId="77777777" w:rsidR="003237DF" w:rsidRDefault="003237DF" w:rsidP="00951DB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D31F3A" w14:textId="5BE8BB22" w:rsidR="003237DF" w:rsidRDefault="003237DF" w:rsidP="00951DB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956C4C" w14:textId="3688A29D" w:rsidR="00951DB0" w:rsidRDefault="00951DB0" w:rsidP="00951DB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Notulis</w:t>
      </w:r>
      <w:proofErr w:type="spellEnd"/>
    </w:p>
    <w:p w14:paraId="7E301D7B" w14:textId="77777777" w:rsidR="00951DB0" w:rsidRDefault="00951DB0" w:rsidP="00951DB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Addiin Arrahmi</w:t>
      </w:r>
    </w:p>
    <w:p w14:paraId="41B7FE45" w14:textId="609D6885" w:rsidR="00951DB0" w:rsidRPr="00951DB0" w:rsidRDefault="00951DB0" w:rsidP="00951DB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Teknis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Parekraf</w:t>
      </w:r>
      <w:proofErr w:type="spellEnd"/>
    </w:p>
    <w:p w14:paraId="750FEDCA" w14:textId="57B08F1A" w:rsidR="002A6431" w:rsidRPr="0037668C" w:rsidRDefault="002A6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D95F5C" w14:textId="6123E449" w:rsidR="000D36FD" w:rsidRPr="0037668C" w:rsidRDefault="000D36F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74BE04" w14:textId="5E4E7D2C" w:rsidR="0037668C" w:rsidRPr="006B5039" w:rsidRDefault="0014281B" w:rsidP="006B50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81B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DOKUMENTASI</w:t>
      </w:r>
    </w:p>
    <w:p w14:paraId="2EA20643" w14:textId="73A26621" w:rsidR="0037668C" w:rsidRPr="0037668C" w:rsidRDefault="00B379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C08DE5" wp14:editId="1DB2C757">
            <wp:simplePos x="0" y="0"/>
            <wp:positionH relativeFrom="column">
              <wp:posOffset>1098550</wp:posOffset>
            </wp:positionH>
            <wp:positionV relativeFrom="paragraph">
              <wp:posOffset>78105</wp:posOffset>
            </wp:positionV>
            <wp:extent cx="3543300" cy="1882354"/>
            <wp:effectExtent l="0" t="0" r="0" b="3810"/>
            <wp:wrapNone/>
            <wp:docPr id="1586605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8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82A8C" w14:textId="6A00AB92" w:rsidR="0037668C" w:rsidRPr="0037668C" w:rsidRDefault="003766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82E10E" w14:textId="36C2EA23" w:rsidR="002A6431" w:rsidRPr="0037668C" w:rsidRDefault="00B379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57A0CC" wp14:editId="39D78FC2">
            <wp:simplePos x="0" y="0"/>
            <wp:positionH relativeFrom="column">
              <wp:posOffset>1098550</wp:posOffset>
            </wp:positionH>
            <wp:positionV relativeFrom="paragraph">
              <wp:posOffset>1604645</wp:posOffset>
            </wp:positionV>
            <wp:extent cx="3579934" cy="1885950"/>
            <wp:effectExtent l="0" t="0" r="1905" b="0"/>
            <wp:wrapNone/>
            <wp:docPr id="1178369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32" cy="18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FD">
        <w:rPr>
          <w:noProof/>
        </w:rPr>
        <w:drawing>
          <wp:anchor distT="0" distB="0" distL="114300" distR="114300" simplePos="0" relativeHeight="251660288" behindDoc="0" locked="0" layoutInCell="1" allowOverlap="1" wp14:anchorId="34E6961C" wp14:editId="1BD7C5E8">
            <wp:simplePos x="0" y="0"/>
            <wp:positionH relativeFrom="column">
              <wp:posOffset>692150</wp:posOffset>
            </wp:positionH>
            <wp:positionV relativeFrom="paragraph">
              <wp:posOffset>4780916</wp:posOffset>
            </wp:positionV>
            <wp:extent cx="4368800" cy="2292350"/>
            <wp:effectExtent l="0" t="0" r="0" b="0"/>
            <wp:wrapNone/>
            <wp:docPr id="34094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4856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6"/>
                    <a:stretch/>
                  </pic:blipFill>
                  <pic:spPr bwMode="auto">
                    <a:xfrm>
                      <a:off x="0" y="0"/>
                      <a:ext cx="4375455" cy="229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431" w:rsidRPr="0037668C" w:rsidSect="009E6CB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74E"/>
    <w:multiLevelType w:val="hybridMultilevel"/>
    <w:tmpl w:val="675457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792"/>
    <w:multiLevelType w:val="hybridMultilevel"/>
    <w:tmpl w:val="F78C77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210A5"/>
    <w:multiLevelType w:val="hybridMultilevel"/>
    <w:tmpl w:val="72023362"/>
    <w:lvl w:ilvl="0" w:tplc="3809000F">
      <w:start w:val="1"/>
      <w:numFmt w:val="decimal"/>
      <w:lvlText w:val="%1.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CF839DD"/>
    <w:multiLevelType w:val="hybridMultilevel"/>
    <w:tmpl w:val="4ADE94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73377">
    <w:abstractNumId w:val="2"/>
  </w:num>
  <w:num w:numId="2" w16cid:durableId="522327437">
    <w:abstractNumId w:val="0"/>
  </w:num>
  <w:num w:numId="3" w16cid:durableId="1517497048">
    <w:abstractNumId w:val="1"/>
  </w:num>
  <w:num w:numId="4" w16cid:durableId="132207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31"/>
    <w:rsid w:val="00016CCF"/>
    <w:rsid w:val="00093184"/>
    <w:rsid w:val="000D36FD"/>
    <w:rsid w:val="0014281B"/>
    <w:rsid w:val="00246ED8"/>
    <w:rsid w:val="002A6431"/>
    <w:rsid w:val="003237DF"/>
    <w:rsid w:val="0037668C"/>
    <w:rsid w:val="0038061C"/>
    <w:rsid w:val="00422FB7"/>
    <w:rsid w:val="0056527A"/>
    <w:rsid w:val="00624DEE"/>
    <w:rsid w:val="00653B59"/>
    <w:rsid w:val="00683372"/>
    <w:rsid w:val="006B5039"/>
    <w:rsid w:val="007143A7"/>
    <w:rsid w:val="0076733D"/>
    <w:rsid w:val="007A1A91"/>
    <w:rsid w:val="008A05F8"/>
    <w:rsid w:val="008B0D9D"/>
    <w:rsid w:val="00923434"/>
    <w:rsid w:val="00951DB0"/>
    <w:rsid w:val="009E64DC"/>
    <w:rsid w:val="009E6CBA"/>
    <w:rsid w:val="00A565C3"/>
    <w:rsid w:val="00A732FD"/>
    <w:rsid w:val="00B22C7B"/>
    <w:rsid w:val="00B3798F"/>
    <w:rsid w:val="00BA3506"/>
    <w:rsid w:val="00C517A9"/>
    <w:rsid w:val="00C921AB"/>
    <w:rsid w:val="00CE157B"/>
    <w:rsid w:val="00E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ADC"/>
  <w15:chartTrackingRefBased/>
  <w15:docId w15:val="{ECACB178-C4E3-41FA-BAF3-61299FC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ersuratan@kemenparekraf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arrahmiaddiin@gmail.com</dc:creator>
  <cp:keywords/>
  <dc:description/>
  <cp:lastModifiedBy>Addiin Arrahmi</cp:lastModifiedBy>
  <cp:revision>15</cp:revision>
  <dcterms:created xsi:type="dcterms:W3CDTF">2023-08-22T09:02:00Z</dcterms:created>
  <dcterms:modified xsi:type="dcterms:W3CDTF">2024-01-17T09:36:00Z</dcterms:modified>
</cp:coreProperties>
</file>